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A2D4" w14:textId="77777777" w:rsidR="00A62268" w:rsidRDefault="000E3E36">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Non-Refundable Puppy </w:t>
      </w:r>
      <w:commentRangeStart w:id="0"/>
      <w:r>
        <w:rPr>
          <w:rFonts w:ascii="Times New Roman" w:eastAsia="Times New Roman" w:hAnsi="Times New Roman" w:cs="Times New Roman"/>
          <w:b/>
          <w:sz w:val="20"/>
          <w:szCs w:val="20"/>
        </w:rPr>
        <w:t xml:space="preserve">Deposit </w:t>
      </w:r>
      <w:commentRangeEnd w:id="0"/>
      <w:r>
        <w:rPr>
          <w:rStyle w:val="CommentReference"/>
        </w:rPr>
        <w:commentReference w:id="0"/>
      </w:r>
      <w:r>
        <w:rPr>
          <w:rFonts w:ascii="Times New Roman" w:eastAsia="Times New Roman" w:hAnsi="Times New Roman" w:cs="Times New Roman"/>
          <w:b/>
          <w:sz w:val="20"/>
          <w:szCs w:val="20"/>
        </w:rPr>
        <w:t>Agreement</w:t>
      </w:r>
    </w:p>
    <w:p w14:paraId="5625969A" w14:textId="77777777" w:rsidR="00A62268" w:rsidRDefault="00A62268">
      <w:pPr>
        <w:spacing w:line="240" w:lineRule="auto"/>
        <w:rPr>
          <w:rFonts w:ascii="Times New Roman" w:eastAsia="Times New Roman" w:hAnsi="Times New Roman" w:cs="Times New Roman"/>
          <w:sz w:val="20"/>
          <w:szCs w:val="2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62268" w14:paraId="010F02D5" w14:textId="77777777">
        <w:tc>
          <w:tcPr>
            <w:tcW w:w="4680" w:type="dxa"/>
            <w:shd w:val="clear" w:color="auto" w:fill="auto"/>
            <w:tcMar>
              <w:top w:w="100" w:type="dxa"/>
              <w:left w:w="100" w:type="dxa"/>
              <w:bottom w:w="100" w:type="dxa"/>
              <w:right w:w="100" w:type="dxa"/>
            </w:tcMar>
          </w:tcPr>
          <w:p w14:paraId="7B0F67E3" w14:textId="77777777" w:rsidR="00A62268" w:rsidRDefault="000E3E36">
            <w:pPr>
              <w:spacing w:line="240" w:lineRule="auto"/>
              <w:rPr>
                <w:rFonts w:ascii="Times New Roman" w:eastAsia="Times New Roman" w:hAnsi="Times New Roman" w:cs="Times New Roman"/>
                <w:b/>
                <w:sz w:val="20"/>
                <w:szCs w:val="20"/>
                <w:u w:val="single"/>
              </w:rPr>
            </w:pPr>
            <w:commentRangeStart w:id="1"/>
            <w:r>
              <w:rPr>
                <w:rFonts w:ascii="Times New Roman" w:eastAsia="Times New Roman" w:hAnsi="Times New Roman" w:cs="Times New Roman"/>
                <w:b/>
                <w:sz w:val="20"/>
                <w:szCs w:val="20"/>
                <w:u w:val="single"/>
              </w:rPr>
              <w:t>Puppy</w:t>
            </w:r>
            <w:commentRangeEnd w:id="1"/>
            <w:r>
              <w:rPr>
                <w:rStyle w:val="CommentReference"/>
              </w:rPr>
              <w:commentReference w:id="1"/>
            </w:r>
            <w:r>
              <w:rPr>
                <w:rFonts w:ascii="Times New Roman" w:eastAsia="Times New Roman" w:hAnsi="Times New Roman" w:cs="Times New Roman"/>
                <w:b/>
                <w:sz w:val="20"/>
                <w:szCs w:val="20"/>
                <w:u w:val="single"/>
              </w:rPr>
              <w:t xml:space="preserve"> Preferences</w:t>
            </w:r>
          </w:p>
          <w:p w14:paraId="1911566B" w14:textId="77777777" w:rsidR="00A62268" w:rsidRDefault="000E3E36">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(Buyer to indicate preferences)</w:t>
            </w:r>
          </w:p>
          <w:p w14:paraId="492D1086" w14:textId="77777777" w:rsidR="00A62268" w:rsidRDefault="00A62268">
            <w:pPr>
              <w:spacing w:line="240" w:lineRule="auto"/>
              <w:rPr>
                <w:rFonts w:ascii="Times New Roman" w:eastAsia="Times New Roman" w:hAnsi="Times New Roman" w:cs="Times New Roman"/>
                <w:i/>
                <w:sz w:val="20"/>
                <w:szCs w:val="20"/>
              </w:rPr>
            </w:pPr>
          </w:p>
          <w:p w14:paraId="60DFD3B9" w14:textId="77777777" w:rsidR="00A62268" w:rsidRDefault="000E3E36">
            <w:pPr>
              <w:numPr>
                <w:ilvl w:val="0"/>
                <w:numId w:val="5"/>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Gender</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______________________</w:t>
            </w:r>
          </w:p>
          <w:p w14:paraId="05CA4165" w14:textId="77777777" w:rsidR="00A62268" w:rsidRDefault="00A62268">
            <w:pPr>
              <w:spacing w:line="240" w:lineRule="auto"/>
              <w:rPr>
                <w:rFonts w:ascii="Times New Roman" w:eastAsia="Times New Roman" w:hAnsi="Times New Roman" w:cs="Times New Roman"/>
                <w:i/>
                <w:sz w:val="20"/>
                <w:szCs w:val="20"/>
              </w:rPr>
            </w:pPr>
          </w:p>
          <w:p w14:paraId="3B3B635C" w14:textId="77777777" w:rsidR="00A62268" w:rsidRDefault="000E3E36">
            <w:pPr>
              <w:numPr>
                <w:ilvl w:val="0"/>
                <w:numId w:val="2"/>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Color</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______________________</w:t>
            </w:r>
          </w:p>
          <w:p w14:paraId="705F8594" w14:textId="77777777" w:rsidR="00A62268" w:rsidRDefault="00A62268">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4680" w:type="dxa"/>
            <w:shd w:val="clear" w:color="auto" w:fill="auto"/>
            <w:tcMar>
              <w:top w:w="100" w:type="dxa"/>
              <w:left w:w="100" w:type="dxa"/>
              <w:bottom w:w="100" w:type="dxa"/>
              <w:right w:w="100" w:type="dxa"/>
            </w:tcMar>
          </w:tcPr>
          <w:p w14:paraId="1B9471B5" w14:textId="77777777" w:rsidR="00A62268" w:rsidRDefault="000E3E36">
            <w:pPr>
              <w:spacing w:line="240" w:lineRule="auto"/>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Litter Information</w:t>
            </w:r>
          </w:p>
          <w:p w14:paraId="28DAF8CF" w14:textId="77777777" w:rsidR="00A62268" w:rsidRDefault="000E3E36">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(Breeder to complete information)</w:t>
            </w:r>
          </w:p>
          <w:p w14:paraId="7387DEAF" w14:textId="77777777" w:rsidR="00A62268" w:rsidRDefault="00A62268">
            <w:pPr>
              <w:spacing w:line="240" w:lineRule="auto"/>
              <w:rPr>
                <w:rFonts w:ascii="Times New Roman" w:eastAsia="Times New Roman" w:hAnsi="Times New Roman" w:cs="Times New Roman"/>
                <w:i/>
                <w:sz w:val="20"/>
                <w:szCs w:val="20"/>
              </w:rPr>
            </w:pPr>
          </w:p>
          <w:p w14:paraId="3E76D656" w14:textId="77777777" w:rsidR="00A62268" w:rsidRDefault="000E3E36">
            <w:pPr>
              <w:numPr>
                <w:ilvl w:val="0"/>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Litter</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______________________</w:t>
            </w:r>
            <w:r>
              <w:rPr>
                <w:rFonts w:ascii="Times New Roman" w:eastAsia="Times New Roman" w:hAnsi="Times New Roman" w:cs="Times New Roman"/>
                <w:i/>
                <w:sz w:val="20"/>
                <w:szCs w:val="20"/>
              </w:rPr>
              <w:t xml:space="preserve"> </w:t>
            </w:r>
          </w:p>
          <w:p w14:paraId="70097755" w14:textId="77777777" w:rsidR="00A62268" w:rsidRDefault="00A62268">
            <w:pPr>
              <w:spacing w:line="240" w:lineRule="auto"/>
              <w:rPr>
                <w:rFonts w:ascii="Times New Roman" w:eastAsia="Times New Roman" w:hAnsi="Times New Roman" w:cs="Times New Roman"/>
                <w:i/>
                <w:sz w:val="20"/>
                <w:szCs w:val="20"/>
              </w:rPr>
            </w:pPr>
          </w:p>
          <w:p w14:paraId="3633ECC5" w14:textId="77777777" w:rsidR="00A62268" w:rsidRDefault="000E3E36">
            <w:pPr>
              <w:numPr>
                <w:ilvl w:val="0"/>
                <w:numId w:val="3"/>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Exp. birthdate</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______________________</w:t>
            </w:r>
          </w:p>
        </w:tc>
      </w:tr>
    </w:tbl>
    <w:p w14:paraId="37EC60DF" w14:textId="77777777" w:rsidR="00A62268" w:rsidRDefault="00A62268">
      <w:pPr>
        <w:shd w:val="clear" w:color="auto" w:fill="FFFFFF"/>
        <w:spacing w:line="360" w:lineRule="auto"/>
      </w:pPr>
    </w:p>
    <w:p w14:paraId="024D2D66" w14:textId="77777777" w:rsidR="00A62268" w:rsidRDefault="000E3E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agreement (“</w:t>
      </w:r>
      <w:r>
        <w:rPr>
          <w:rFonts w:ascii="Times New Roman" w:eastAsia="Times New Roman" w:hAnsi="Times New Roman" w:cs="Times New Roman"/>
          <w:b/>
          <w:sz w:val="20"/>
          <w:szCs w:val="20"/>
        </w:rPr>
        <w:t>Agreement</w:t>
      </w:r>
      <w:r>
        <w:rPr>
          <w:rFonts w:ascii="Times New Roman" w:eastAsia="Times New Roman" w:hAnsi="Times New Roman" w:cs="Times New Roman"/>
          <w:sz w:val="20"/>
          <w:szCs w:val="20"/>
        </w:rPr>
        <w:t xml:space="preserve">”), dated as of  </w:t>
      </w:r>
      <w:r>
        <w:rPr>
          <w:rFonts w:ascii="Times New Roman" w:eastAsia="Times New Roman" w:hAnsi="Times New Roman" w:cs="Times New Roman"/>
          <w:sz w:val="20"/>
          <w:szCs w:val="20"/>
          <w:highlight w:val="yellow"/>
        </w:rPr>
        <w:t>__________________, 20__</w:t>
      </w:r>
      <w:r>
        <w:rPr>
          <w:rFonts w:ascii="Times New Roman" w:eastAsia="Times New Roman" w:hAnsi="Times New Roman" w:cs="Times New Roman"/>
          <w:sz w:val="20"/>
          <w:szCs w:val="20"/>
        </w:rPr>
        <w:t xml:space="preserve"> (the “</w:t>
      </w:r>
      <w:r>
        <w:rPr>
          <w:rFonts w:ascii="Times New Roman" w:eastAsia="Times New Roman" w:hAnsi="Times New Roman" w:cs="Times New Roman"/>
          <w:b/>
          <w:sz w:val="20"/>
          <w:szCs w:val="20"/>
        </w:rPr>
        <w:t>Effective Date</w:t>
      </w:r>
      <w:r>
        <w:rPr>
          <w:rFonts w:ascii="Times New Roman" w:eastAsia="Times New Roman" w:hAnsi="Times New Roman" w:cs="Times New Roman"/>
          <w:sz w:val="20"/>
          <w:szCs w:val="20"/>
        </w:rPr>
        <w:t xml:space="preserve">”), is between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Breeder</w:t>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Buyer</w:t>
      </w:r>
      <w:r>
        <w:rPr>
          <w:rFonts w:ascii="Times New Roman" w:eastAsia="Times New Roman" w:hAnsi="Times New Roman" w:cs="Times New Roman"/>
          <w:sz w:val="20"/>
          <w:szCs w:val="20"/>
        </w:rPr>
        <w:t>”). Buyer agrees to place a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deposit (“</w:t>
      </w:r>
      <w:r>
        <w:rPr>
          <w:rFonts w:ascii="Times New Roman" w:eastAsia="Times New Roman" w:hAnsi="Times New Roman" w:cs="Times New Roman"/>
          <w:b/>
          <w:sz w:val="20"/>
          <w:szCs w:val="20"/>
        </w:rPr>
        <w:t>Deposit</w:t>
      </w:r>
      <w:r>
        <w:rPr>
          <w:rFonts w:ascii="Times New Roman" w:eastAsia="Times New Roman" w:hAnsi="Times New Roman" w:cs="Times New Roman"/>
          <w:sz w:val="20"/>
          <w:szCs w:val="20"/>
        </w:rPr>
        <w:t xml:space="preserve">”) on a </w:t>
      </w:r>
      <w:r>
        <w:rPr>
          <w:rFonts w:ascii="Times New Roman" w:eastAsia="Times New Roman" w:hAnsi="Times New Roman" w:cs="Times New Roman"/>
          <w:sz w:val="20"/>
          <w:szCs w:val="20"/>
          <w:highlight w:val="yellow"/>
        </w:rPr>
        <w:t>[Breed]</w:t>
      </w:r>
      <w:r>
        <w:rPr>
          <w:rFonts w:ascii="Times New Roman" w:eastAsia="Times New Roman" w:hAnsi="Times New Roman" w:cs="Times New Roman"/>
          <w:sz w:val="20"/>
          <w:szCs w:val="20"/>
        </w:rPr>
        <w:t xml:space="preserve"> puppy from Breeder. </w:t>
      </w:r>
    </w:p>
    <w:p w14:paraId="65D34D96" w14:textId="77777777" w:rsidR="00A62268" w:rsidRDefault="00A62268">
      <w:pPr>
        <w:spacing w:line="240" w:lineRule="auto"/>
        <w:rPr>
          <w:rFonts w:ascii="Times New Roman" w:eastAsia="Times New Roman" w:hAnsi="Times New Roman" w:cs="Times New Roman"/>
          <w:sz w:val="20"/>
          <w:szCs w:val="20"/>
        </w:rPr>
      </w:pPr>
    </w:p>
    <w:p w14:paraId="765461C9" w14:textId="07E250F9" w:rsidR="00A62268" w:rsidRDefault="000E3E36">
      <w:pPr>
        <w:numPr>
          <w:ilvl w:val="0"/>
          <w:numId w:val="4"/>
        </w:numPr>
        <w:spacing w:line="240" w:lineRule="auto"/>
        <w:rPr>
          <w:rFonts w:ascii="Times New Roman" w:eastAsia="Times New Roman" w:hAnsi="Times New Roman" w:cs="Times New Roman"/>
          <w:sz w:val="20"/>
          <w:szCs w:val="20"/>
        </w:rPr>
      </w:pPr>
      <w:commentRangeStart w:id="2"/>
      <w:r>
        <w:rPr>
          <w:rFonts w:ascii="Times New Roman" w:eastAsia="Times New Roman" w:hAnsi="Times New Roman" w:cs="Times New Roman"/>
          <w:sz w:val="20"/>
          <w:szCs w:val="20"/>
          <w:u w:val="single"/>
        </w:rPr>
        <w:t>Non-Refundable Deposit</w:t>
      </w:r>
      <w:commentRangeEnd w:id="2"/>
      <w:r>
        <w:rPr>
          <w:rStyle w:val="CommentReference"/>
        </w:rPr>
        <w:commentReference w:id="2"/>
      </w:r>
      <w:r>
        <w:rPr>
          <w:rFonts w:ascii="Times New Roman" w:eastAsia="Times New Roman" w:hAnsi="Times New Roman" w:cs="Times New Roman"/>
          <w:sz w:val="20"/>
          <w:szCs w:val="20"/>
        </w:rPr>
        <w:t xml:space="preserve">. Buyer acknowledges that the Deposit is </w:t>
      </w:r>
      <w:r>
        <w:rPr>
          <w:rFonts w:ascii="Times New Roman" w:eastAsia="Times New Roman" w:hAnsi="Times New Roman" w:cs="Times New Roman"/>
          <w:sz w:val="20"/>
          <w:szCs w:val="20"/>
          <w:u w:val="single"/>
        </w:rPr>
        <w:t>non-refundable</w:t>
      </w:r>
      <w:r>
        <w:rPr>
          <w:rFonts w:ascii="Times New Roman" w:eastAsia="Times New Roman" w:hAnsi="Times New Roman" w:cs="Times New Roman"/>
          <w:sz w:val="20"/>
          <w:szCs w:val="20"/>
        </w:rPr>
        <w:t xml:space="preserve"> in all circumstances, including but not limited to if Buyer decides s/he does not want or is no longer able to take the puppy. Upon receipt of the Deposit, Breeder agrees to hold the puppy for Buyer until it has been weaned and is ready for pick up. </w:t>
      </w:r>
      <w:r w:rsidR="00DA3F40" w:rsidRPr="00DA3F40">
        <w:rPr>
          <w:rFonts w:ascii="Times New Roman" w:hAnsi="Times New Roman" w:cs="Times New Roman"/>
          <w:color w:val="172B4D"/>
          <w:sz w:val="20"/>
          <w:szCs w:val="20"/>
          <w:shd w:val="clear" w:color="auto" w:fill="FFFFFF"/>
        </w:rPr>
        <w:t>All payments under this Agreement shall be made in US dollars and paid to Breeder via</w:t>
      </w:r>
      <w:r w:rsidR="00DA3F40">
        <w:rPr>
          <w:rFonts w:ascii="Times New Roman" w:hAnsi="Times New Roman" w:cs="Times New Roman"/>
          <w:color w:val="172B4D"/>
          <w:sz w:val="20"/>
          <w:szCs w:val="20"/>
          <w:shd w:val="clear" w:color="auto" w:fill="FFFFFF"/>
        </w:rPr>
        <w:t xml:space="preserve"> </w:t>
      </w:r>
      <w:commentRangeStart w:id="3"/>
      <w:r>
        <w:rPr>
          <w:rFonts w:ascii="Times New Roman" w:eastAsia="Times New Roman" w:hAnsi="Times New Roman" w:cs="Times New Roman"/>
          <w:sz w:val="20"/>
          <w:szCs w:val="20"/>
        </w:rPr>
        <w:t>Good Dog</w:t>
      </w:r>
      <w:commentRangeEnd w:id="3"/>
      <w:r>
        <w:rPr>
          <w:rStyle w:val="CommentReference"/>
        </w:rPr>
        <w:commentReference w:id="3"/>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yellow"/>
        </w:rPr>
        <w:t>[</w:t>
      </w:r>
      <w:r w:rsidR="00DA3F40" w:rsidRPr="00DA3F40">
        <w:rPr>
          <w:rFonts w:ascii="Times New Roman" w:eastAsia="Times New Roman" w:hAnsi="Times New Roman" w:cs="Times New Roman"/>
          <w:sz w:val="20"/>
          <w:szCs w:val="20"/>
          <w:highlight w:val="yellow"/>
        </w:rPr>
        <w:t>add your unique payment link URL</w:t>
      </w:r>
      <w:r>
        <w:rPr>
          <w:rFonts w:ascii="Times New Roman" w:eastAsia="Times New Roman" w:hAnsi="Times New Roman" w:cs="Times New Roman"/>
          <w:sz w:val="20"/>
          <w:szCs w:val="20"/>
          <w:highlight w:val="yellow"/>
        </w:rPr>
        <w:t>].</w:t>
      </w:r>
    </w:p>
    <w:p w14:paraId="1E385B40" w14:textId="77777777" w:rsidR="00A62268" w:rsidRDefault="00A62268">
      <w:pPr>
        <w:spacing w:line="240" w:lineRule="auto"/>
        <w:ind w:left="720"/>
        <w:rPr>
          <w:rFonts w:ascii="Times New Roman" w:eastAsia="Times New Roman" w:hAnsi="Times New Roman" w:cs="Times New Roman"/>
          <w:sz w:val="20"/>
          <w:szCs w:val="20"/>
        </w:rPr>
      </w:pPr>
    </w:p>
    <w:p w14:paraId="73116A35" w14:textId="77777777" w:rsidR="00A62268" w:rsidRDefault="000E3E36">
      <w:pPr>
        <w:numPr>
          <w:ilvl w:val="0"/>
          <w:numId w:val="4"/>
        </w:numPr>
        <w:spacing w:line="240" w:lineRule="auto"/>
        <w:rPr>
          <w:rFonts w:ascii="Times New Roman" w:eastAsia="Times New Roman" w:hAnsi="Times New Roman" w:cs="Times New Roman"/>
          <w:sz w:val="20"/>
          <w:szCs w:val="20"/>
        </w:rPr>
      </w:pPr>
      <w:commentRangeStart w:id="4"/>
      <w:r>
        <w:rPr>
          <w:rFonts w:ascii="Times New Roman" w:eastAsia="Times New Roman" w:hAnsi="Times New Roman" w:cs="Times New Roman"/>
          <w:sz w:val="20"/>
          <w:szCs w:val="20"/>
          <w:u w:val="single"/>
        </w:rPr>
        <w:t>Buyer Acknowledgements</w:t>
      </w:r>
      <w:commentRangeEnd w:id="4"/>
      <w:r>
        <w:rPr>
          <w:rStyle w:val="CommentReference"/>
        </w:rPr>
        <w:commentReference w:id="4"/>
      </w:r>
      <w:r>
        <w:rPr>
          <w:rFonts w:ascii="Times New Roman" w:eastAsia="Times New Roman" w:hAnsi="Times New Roman" w:cs="Times New Roman"/>
          <w:sz w:val="20"/>
          <w:szCs w:val="20"/>
        </w:rPr>
        <w:t>.  Buyer further acknowledges and agrees that (a) Breeder cannot control litter sizes and that the wait time for puppies can be longer than expected; (b) the Deposit gives Buyer a “pick” place, but does not guarantee a puppy or that Buyer’s preferences will be available when it is Buyer’s turn to pick; (c) pick places are given on a first-come first served basis and Buyer’s place in line is not negotiable; and (d) Breeder cannot and does not guarantee any specific qualities of the puppy when it becomes an adult.</w:t>
      </w:r>
    </w:p>
    <w:p w14:paraId="7E2469C9" w14:textId="77777777" w:rsidR="00A62268" w:rsidRDefault="00A62268">
      <w:pPr>
        <w:spacing w:line="240" w:lineRule="auto"/>
        <w:rPr>
          <w:rFonts w:ascii="Times New Roman" w:eastAsia="Times New Roman" w:hAnsi="Times New Roman" w:cs="Times New Roman"/>
          <w:sz w:val="20"/>
          <w:szCs w:val="20"/>
        </w:rPr>
      </w:pPr>
    </w:p>
    <w:p w14:paraId="55FB5202" w14:textId="77777777" w:rsidR="00A62268" w:rsidRDefault="000E3E36">
      <w:pPr>
        <w:numPr>
          <w:ilvl w:val="0"/>
          <w:numId w:val="4"/>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commentRangeStart w:id="5"/>
      <w:r>
        <w:rPr>
          <w:rFonts w:ascii="Times New Roman" w:eastAsia="Times New Roman" w:hAnsi="Times New Roman" w:cs="Times New Roman"/>
          <w:sz w:val="20"/>
          <w:szCs w:val="20"/>
          <w:u w:val="single"/>
        </w:rPr>
        <w:t>Buyer’s Right to Transfer/Refund</w:t>
      </w:r>
      <w:commentRangeEnd w:id="5"/>
      <w:r>
        <w:rPr>
          <w:rStyle w:val="CommentReference"/>
        </w:rPr>
        <w:commentReference w:id="5"/>
      </w:r>
      <w:r>
        <w:rPr>
          <w:rFonts w:ascii="Times New Roman" w:eastAsia="Times New Roman" w:hAnsi="Times New Roman" w:cs="Times New Roman"/>
          <w:sz w:val="20"/>
          <w:szCs w:val="20"/>
        </w:rPr>
        <w:t>. Notwithstanding the foregoing, if a puppy that meets Buyer’s identified preferences is not available [when it becomes Buyer’s turn to pick a puppy from the selected litter], Buyer may elect (a) to have the Deposit transferred to the next litter or (b) have the Deposit refunded.]</w:t>
      </w:r>
    </w:p>
    <w:p w14:paraId="2585F8A9" w14:textId="77777777" w:rsidR="00A62268" w:rsidRDefault="00A62268">
      <w:pPr>
        <w:spacing w:line="240" w:lineRule="auto"/>
        <w:ind w:left="720"/>
        <w:rPr>
          <w:rFonts w:ascii="Times New Roman" w:eastAsia="Times New Roman" w:hAnsi="Times New Roman" w:cs="Times New Roman"/>
          <w:sz w:val="20"/>
          <w:szCs w:val="20"/>
        </w:rPr>
      </w:pPr>
    </w:p>
    <w:p w14:paraId="1FA12E62" w14:textId="77777777" w:rsidR="00A62268" w:rsidRDefault="000E3E36">
      <w:pPr>
        <w:numPr>
          <w:ilvl w:val="0"/>
          <w:numId w:val="4"/>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commentRangeStart w:id="6"/>
      <w:r>
        <w:rPr>
          <w:rFonts w:ascii="Times New Roman" w:eastAsia="Times New Roman" w:hAnsi="Times New Roman" w:cs="Times New Roman"/>
          <w:sz w:val="20"/>
          <w:szCs w:val="20"/>
          <w:u w:val="single"/>
        </w:rPr>
        <w:t>Refund at Breeder’s Discretion</w:t>
      </w:r>
      <w:commentRangeEnd w:id="6"/>
      <w:r>
        <w:rPr>
          <w:rStyle w:val="CommentReference"/>
        </w:rPr>
        <w:commentReference w:id="6"/>
      </w:r>
      <w:r>
        <w:rPr>
          <w:rFonts w:ascii="Times New Roman" w:eastAsia="Times New Roman" w:hAnsi="Times New Roman" w:cs="Times New Roman"/>
          <w:sz w:val="20"/>
          <w:szCs w:val="20"/>
        </w:rPr>
        <w:t xml:space="preserve">. If Buyer pays the Deposit, then later decides s/he does not want the puppy for any reason, Breeder is not required to refund the Deposit. If, however, Breeder is able to sell the puppy to another buyer within a reasonable amount of time after Buyer notifies Breeder of his/her decision, Breeder may (in its sole discretion) refund the Deposit to Buyer.] </w:t>
      </w:r>
    </w:p>
    <w:p w14:paraId="057D27EB" w14:textId="77777777" w:rsidR="00A62268" w:rsidRDefault="00A62268">
      <w:pPr>
        <w:spacing w:line="240" w:lineRule="auto"/>
        <w:ind w:left="720"/>
        <w:rPr>
          <w:rFonts w:ascii="Times New Roman" w:eastAsia="Times New Roman" w:hAnsi="Times New Roman" w:cs="Times New Roman"/>
          <w:sz w:val="20"/>
          <w:szCs w:val="20"/>
          <w:u w:val="single"/>
        </w:rPr>
      </w:pPr>
    </w:p>
    <w:p w14:paraId="2D710C55" w14:textId="77777777" w:rsidR="00A62268" w:rsidRDefault="000E3E36">
      <w:pPr>
        <w:numPr>
          <w:ilvl w:val="0"/>
          <w:numId w:val="4"/>
        </w:numPr>
        <w:spacing w:line="240" w:lineRule="auto"/>
        <w:rPr>
          <w:rFonts w:ascii="Times New Roman" w:eastAsia="Times New Roman" w:hAnsi="Times New Roman" w:cs="Times New Roman"/>
          <w:sz w:val="20"/>
          <w:szCs w:val="20"/>
        </w:rPr>
      </w:pPr>
      <w:commentRangeStart w:id="7"/>
      <w:r>
        <w:rPr>
          <w:rFonts w:ascii="Times New Roman" w:eastAsia="Times New Roman" w:hAnsi="Times New Roman" w:cs="Times New Roman"/>
          <w:sz w:val="20"/>
          <w:szCs w:val="20"/>
          <w:u w:val="single"/>
        </w:rPr>
        <w:t>Final Purchase Price</w:t>
      </w:r>
      <w:commentRangeEnd w:id="7"/>
      <w:r>
        <w:rPr>
          <w:rStyle w:val="CommentReference"/>
        </w:rPr>
        <w:commentReference w:id="7"/>
      </w:r>
      <w:r>
        <w:rPr>
          <w:rFonts w:ascii="Times New Roman" w:eastAsia="Times New Roman" w:hAnsi="Times New Roman" w:cs="Times New Roman"/>
          <w:sz w:val="20"/>
          <w:szCs w:val="20"/>
        </w:rPr>
        <w:t>. Breeder and Buyer agree that (a) the Deposit shall be applied to the final purchase price of the puppy and (b) the remaining balance will become due before the puppy is shipped and/or ownership is transferred from Breeder to Buyer. [The total purchase price for the puppy [is $</w:t>
      </w:r>
      <w:r>
        <w:rPr>
          <w:rFonts w:ascii="Times New Roman" w:eastAsia="Times New Roman" w:hAnsi="Times New Roman" w:cs="Times New Roman"/>
          <w:sz w:val="20"/>
          <w:szCs w:val="20"/>
          <w:highlight w:val="yellow"/>
        </w:rPr>
        <w:t>______________________</w:t>
      </w:r>
      <w:r>
        <w:rPr>
          <w:rFonts w:ascii="Times New Roman" w:eastAsia="Times New Roman" w:hAnsi="Times New Roman" w:cs="Times New Roman"/>
          <w:sz w:val="20"/>
          <w:szCs w:val="20"/>
        </w:rPr>
        <w:t>] [ranges from $</w:t>
      </w:r>
      <w:r>
        <w:rPr>
          <w:rFonts w:ascii="Times New Roman" w:eastAsia="Times New Roman" w:hAnsi="Times New Roman" w:cs="Times New Roman"/>
          <w:sz w:val="20"/>
          <w:szCs w:val="20"/>
          <w:highlight w:val="yellow"/>
        </w:rPr>
        <w:t>______________________</w:t>
      </w:r>
      <w:r>
        <w:rPr>
          <w:rFonts w:ascii="Times New Roman" w:eastAsia="Times New Roman" w:hAnsi="Times New Roman" w:cs="Times New Roman"/>
          <w:sz w:val="20"/>
          <w:szCs w:val="20"/>
        </w:rPr>
        <w:t xml:space="preserve"> to $</w:t>
      </w:r>
      <w:r>
        <w:rPr>
          <w:rFonts w:ascii="Times New Roman" w:eastAsia="Times New Roman" w:hAnsi="Times New Roman" w:cs="Times New Roman"/>
          <w:sz w:val="20"/>
          <w:szCs w:val="20"/>
          <w:highlight w:val="yellow"/>
        </w:rPr>
        <w:t>______________________</w:t>
      </w:r>
      <w:r>
        <w:rPr>
          <w:rFonts w:ascii="Times New Roman" w:eastAsia="Times New Roman" w:hAnsi="Times New Roman" w:cs="Times New Roman"/>
          <w:sz w:val="20"/>
          <w:szCs w:val="20"/>
        </w:rPr>
        <w:t>]. The foregoing purchase price does not include any delivery or shipping charges.]</w:t>
      </w:r>
    </w:p>
    <w:p w14:paraId="64F2E7ED" w14:textId="77777777" w:rsidR="00A62268" w:rsidRDefault="00A62268">
      <w:pPr>
        <w:spacing w:line="240" w:lineRule="auto"/>
        <w:ind w:left="720"/>
        <w:rPr>
          <w:rFonts w:ascii="Times New Roman" w:eastAsia="Times New Roman" w:hAnsi="Times New Roman" w:cs="Times New Roman"/>
          <w:sz w:val="20"/>
          <w:szCs w:val="20"/>
        </w:rPr>
      </w:pPr>
    </w:p>
    <w:p w14:paraId="55B86123" w14:textId="77777777" w:rsidR="00A62268" w:rsidRDefault="000E3E36">
      <w:pPr>
        <w:numPr>
          <w:ilvl w:val="0"/>
          <w:numId w:val="4"/>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Governing Law. </w:t>
      </w:r>
      <w:r>
        <w:rPr>
          <w:rFonts w:ascii="Times New Roman" w:eastAsia="Times New Roman" w:hAnsi="Times New Roman" w:cs="Times New Roman"/>
          <w:sz w:val="20"/>
          <w:szCs w:val="20"/>
        </w:rPr>
        <w:t xml:space="preserve">This Agreement, and all matters arising out of or relating to this Agreement, shall be governed by and construed in accordance with the laws of the State of </w:t>
      </w:r>
      <w:r>
        <w:rPr>
          <w:rFonts w:ascii="Times New Roman" w:eastAsia="Times New Roman" w:hAnsi="Times New Roman" w:cs="Times New Roman"/>
          <w:sz w:val="20"/>
          <w:szCs w:val="20"/>
          <w:highlight w:val="yellow"/>
        </w:rPr>
        <w:t>[</w:t>
      </w:r>
      <w:commentRangeStart w:id="8"/>
      <w:r>
        <w:rPr>
          <w:rFonts w:ascii="Times New Roman" w:eastAsia="Times New Roman" w:hAnsi="Times New Roman" w:cs="Times New Roman"/>
          <w:sz w:val="20"/>
          <w:szCs w:val="20"/>
          <w:highlight w:val="yellow"/>
        </w:rPr>
        <w:t>State</w:t>
      </w:r>
      <w:commentRangeEnd w:id="8"/>
      <w:r>
        <w:rPr>
          <w:rStyle w:val="CommentReference"/>
        </w:rPr>
        <w:commentReference w:id="8"/>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without regard to the conflicts of laws provisions thereof.</w:t>
      </w:r>
    </w:p>
    <w:p w14:paraId="1D736717" w14:textId="77777777" w:rsidR="00A62268" w:rsidRDefault="00A62268">
      <w:pPr>
        <w:spacing w:line="240" w:lineRule="auto"/>
        <w:rPr>
          <w:rFonts w:ascii="Times New Roman" w:eastAsia="Times New Roman" w:hAnsi="Times New Roman" w:cs="Times New Roman"/>
          <w:sz w:val="20"/>
          <w:szCs w:val="20"/>
        </w:rPr>
      </w:pPr>
    </w:p>
    <w:p w14:paraId="6F469BFE" w14:textId="77777777" w:rsidR="00A62268" w:rsidRDefault="000E3E36">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BREEDER: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BUYER: </w:t>
      </w:r>
    </w:p>
    <w:p w14:paraId="02DB59C9" w14:textId="77777777" w:rsidR="00A62268" w:rsidRDefault="00A62268">
      <w:pPr>
        <w:spacing w:line="240" w:lineRule="auto"/>
        <w:rPr>
          <w:rFonts w:ascii="Times New Roman" w:eastAsia="Times New Roman" w:hAnsi="Times New Roman" w:cs="Times New Roman"/>
          <w:b/>
          <w:sz w:val="20"/>
          <w:szCs w:val="20"/>
        </w:rPr>
      </w:pPr>
    </w:p>
    <w:p w14:paraId="341026E6" w14:textId="77777777" w:rsidR="00A62268" w:rsidRDefault="00A62268">
      <w:pPr>
        <w:spacing w:line="240" w:lineRule="auto"/>
        <w:rPr>
          <w:rFonts w:ascii="Times New Roman" w:eastAsia="Times New Roman" w:hAnsi="Times New Roman" w:cs="Times New Roman"/>
          <w:sz w:val="20"/>
          <w:szCs w:val="20"/>
        </w:rPr>
      </w:pPr>
    </w:p>
    <w:p w14:paraId="6AB105D8" w14:textId="77777777" w:rsidR="00A62268" w:rsidRDefault="000E3E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__________________________________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__________________________________</w:t>
      </w:r>
    </w:p>
    <w:p w14:paraId="243A1A78" w14:textId="77777777" w:rsidR="00A62268" w:rsidRDefault="00A62268">
      <w:pPr>
        <w:spacing w:line="240" w:lineRule="auto"/>
        <w:rPr>
          <w:rFonts w:ascii="Times New Roman" w:eastAsia="Times New Roman" w:hAnsi="Times New Roman" w:cs="Times New Roman"/>
          <w:sz w:val="20"/>
          <w:szCs w:val="20"/>
        </w:rPr>
      </w:pPr>
    </w:p>
    <w:p w14:paraId="64162FC1" w14:textId="77777777" w:rsidR="00A62268" w:rsidRDefault="000E3E3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Name:</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Name:                  </w:t>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sectPr w:rsidR="00A6226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od Dog Legal Team" w:date="2020-07-14T18:10:00Z" w:initials="GD">
    <w:p w14:paraId="4CC1C7E2" w14:textId="64E2A0BF" w:rsidR="000E3E36" w:rsidRPr="000E3E36" w:rsidRDefault="000E3E36" w:rsidP="000E3E36">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can use "application fee" or "reservation fee" instead of deposit if that is preferred.</w:t>
      </w:r>
    </w:p>
  </w:comment>
  <w:comment w:id="1" w:author="Good Dog Legal Team" w:date="2020-07-14T18:11:00Z" w:initials="GD">
    <w:p w14:paraId="08C44562" w14:textId="71BC3398" w:rsidR="000E3E36" w:rsidRPr="000E3E36" w:rsidRDefault="000E3E36" w:rsidP="000E3E36">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If there are other preferences you permit Buyers to indicate or additional litter information you convey to Buyers, please update to include.</w:t>
      </w:r>
    </w:p>
  </w:comment>
  <w:comment w:id="2" w:author="Good Dog Legal Team" w:date="2020-07-14T18:11:00Z" w:initials="GD">
    <w:p w14:paraId="108788C7" w14:textId="2A542172" w:rsidR="000E3E36" w:rsidRPr="000E3E36" w:rsidRDefault="000E3E36" w:rsidP="000E3E36">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If buyers have any questions about why the deposit is non-refundable, you can refer them to the following Good Dog article, which explains why most breeders use deposits and many are non-refundable: https://www.gooddog.com/learning-center/what-you-need-to-know-about-non-refundable-deposits</w:t>
      </w:r>
    </w:p>
  </w:comment>
  <w:comment w:id="3" w:author="Good Dog Legal Team" w:date="2020-07-14T18:11:00Z" w:initials="GD">
    <w:p w14:paraId="5CEF95E3" w14:textId="77777777" w:rsidR="00074502" w:rsidRDefault="000E3E36" w:rsidP="006D1763">
      <w:r>
        <w:rPr>
          <w:rStyle w:val="CommentReference"/>
        </w:rPr>
        <w:annotationRef/>
      </w:r>
      <w:r w:rsidR="00074502">
        <w:rPr>
          <w:sz w:val="20"/>
          <w:szCs w:val="20"/>
        </w:rPr>
        <w:t>Note to Breeder: Payments through Good Dog is the world’s first-ever secure online payment built specifically for breeders. Unlike unsecure, unsupported, and unprotected payment methods, such as PayPal, Zelle, Facebook Pay, and Venmo, our policies not only explicitly allow for dog sales, but, moreover, were custom-built for them (to also include automatic record-keeping and professional invoicing via email to both breeders and buyers). Good Dog guarantees all payments received through Good Dog, so unlike other payment methods, breeders are protected from cancelled payments and fraudulent chargebacks and the public is protected from scams. Additionally, because of Good Dog's tech expertise and top of the class computer engineers, we're able to provide state of the art security to keep our Good Breeders' and our puppy buyers' information private and secure. In order to protect our community and company, all deposit and dog payments between Good Breeders and Good Dog buyers must be made securely on Good Dog in line with Good Dog's On-Platform Payment Policy. Learn more here: https://www.gooddog.com/good-dog-pay-faqs</w:t>
      </w:r>
    </w:p>
  </w:comment>
  <w:comment w:id="4" w:author="Good Dog Legal Team" w:date="2020-07-14T18:12:00Z" w:initials="GD">
    <w:p w14:paraId="7E0ADEDA" w14:textId="3C7D4C74" w:rsidR="000E3E36" w:rsidRPr="000E3E36" w:rsidRDefault="000E3E36" w:rsidP="000E3E36">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can shorten or expand this section as you see fit.</w:t>
      </w:r>
    </w:p>
  </w:comment>
  <w:comment w:id="5" w:author="Good Dog Legal Team" w:date="2020-07-14T18:12:00Z" w:initials="GD">
    <w:p w14:paraId="6E443AEC" w14:textId="1481ABB9" w:rsidR="000E3E36" w:rsidRPr="000E3E36" w:rsidRDefault="000E3E36" w:rsidP="000E3E36">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This language is optional. If you choose to include this provision, you can also modify the circumstances under which you would permit the buyer to transfer the deposit to another litter. We also recommend reviewing your state laws regarding refundable deposits as those requirements would control. Most states allow sellers to formulate their own refund policies, however, some states have more strict guidelines. The following link summarizes state laws regarding a buyer’s right to a refund: https://consumer.findlaw.com/consumer-transactions/customer-returns-and-refund-laws-by-state.html.</w:t>
      </w:r>
    </w:p>
  </w:comment>
  <w:comment w:id="6" w:author="Good Dog Legal Team" w:date="2020-07-14T18:12:00Z" w:initials="GD">
    <w:p w14:paraId="4D3F7D04" w14:textId="77542774" w:rsidR="000E3E36" w:rsidRPr="000E3E36" w:rsidRDefault="000E3E36" w:rsidP="000E3E36">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This language is optional, but could provide some comfort to puppy buyers and could be helpful to include (especially if finding a new buyer would not be difficult for you).</w:t>
      </w:r>
    </w:p>
  </w:comment>
  <w:comment w:id="7" w:author="Good Dog Legal Team" w:date="2020-07-14T18:13:00Z" w:initials="GD">
    <w:p w14:paraId="62B578E7" w14:textId="0E33CF83" w:rsidR="000E3E36" w:rsidRPr="000E3E36" w:rsidRDefault="000E3E36" w:rsidP="000E3E36">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We recommend clearly indicating that the deposit will be applied to the final purchase price for the puppy. It also would be helpful to include the final purchase price (or a range) for the puppy here as well.</w:t>
      </w:r>
    </w:p>
  </w:comment>
  <w:comment w:id="8" w:author="Good Dog Legal Team" w:date="2020-07-14T18:13:00Z" w:initials="GD">
    <w:p w14:paraId="19266EC6" w14:textId="098D2F39" w:rsidR="000E3E36" w:rsidRPr="000E3E36" w:rsidRDefault="000E3E36" w:rsidP="000E3E36">
      <w:pPr>
        <w:widowControl w:val="0"/>
        <w:pBdr>
          <w:top w:val="nil"/>
          <w:left w:val="nil"/>
          <w:bottom w:val="nil"/>
          <w:right w:val="nil"/>
          <w:between w:val="nil"/>
        </w:pBdr>
        <w:spacing w:line="240" w:lineRule="auto"/>
        <w:rPr>
          <w:color w:val="000000"/>
        </w:rPr>
      </w:pPr>
      <w:r>
        <w:rPr>
          <w:rStyle w:val="CommentReference"/>
        </w:rPr>
        <w:annotationRef/>
      </w:r>
      <w:r>
        <w:rPr>
          <w:color w:val="000000"/>
        </w:rPr>
        <w:t xml:space="preserve">Note to Breeder: Your choice of governing law is important since certain laws that control this agreement would vary by state. For example, as noted above, states have different laws regarding deposits and return policies. You can choose to have the governing law be the state in which you reside (recommended), the state in which the buyer resides, or the state in which the transaction occurs. Also consider that </w:t>
      </w:r>
      <w:r w:rsidR="002E3044">
        <w:rPr>
          <w:color w:val="000000"/>
        </w:rPr>
        <w:t>i</w:t>
      </w:r>
      <w:r>
        <w:rPr>
          <w:color w:val="000000"/>
        </w:rPr>
        <w:t>f you were to have a legal dispute, you would want to engage an attorney that is licensed to practice law in the applicable state and you might need to travel to a court located in that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C1C7E2" w15:done="0"/>
  <w15:commentEx w15:paraId="08C44562" w15:done="0"/>
  <w15:commentEx w15:paraId="108788C7" w15:done="0"/>
  <w15:commentEx w15:paraId="5CEF95E3" w15:done="0"/>
  <w15:commentEx w15:paraId="7E0ADEDA" w15:done="0"/>
  <w15:commentEx w15:paraId="6E443AEC" w15:done="0"/>
  <w15:commentEx w15:paraId="4D3F7D04" w15:done="0"/>
  <w15:commentEx w15:paraId="62B578E7" w15:done="0"/>
  <w15:commentEx w15:paraId="19266E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C1C7E2" w16cid:durableId="22B873B3"/>
  <w16cid:commentId w16cid:paraId="08C44562" w16cid:durableId="22B873BA"/>
  <w16cid:commentId w16cid:paraId="108788C7" w16cid:durableId="22B873C5"/>
  <w16cid:commentId w16cid:paraId="5CEF95E3" w16cid:durableId="22B873DF"/>
  <w16cid:commentId w16cid:paraId="7E0ADEDA" w16cid:durableId="22B8740B"/>
  <w16cid:commentId w16cid:paraId="6E443AEC" w16cid:durableId="22B87414"/>
  <w16cid:commentId w16cid:paraId="4D3F7D04" w16cid:durableId="22B8742B"/>
  <w16cid:commentId w16cid:paraId="62B578E7" w16cid:durableId="22B87437"/>
  <w16cid:commentId w16cid:paraId="19266EC6" w16cid:durableId="22B874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7871" w14:textId="77777777" w:rsidR="00C22744" w:rsidRDefault="00C22744" w:rsidP="0070415B">
      <w:pPr>
        <w:spacing w:line="240" w:lineRule="auto"/>
      </w:pPr>
      <w:r>
        <w:separator/>
      </w:r>
    </w:p>
  </w:endnote>
  <w:endnote w:type="continuationSeparator" w:id="0">
    <w:p w14:paraId="668F0E59" w14:textId="77777777" w:rsidR="00C22744" w:rsidRDefault="00C22744" w:rsidP="00704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1937" w14:textId="77777777" w:rsidR="0070415B" w:rsidRDefault="00704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2A08" w14:textId="23166F27" w:rsidR="0070415B" w:rsidRDefault="0070415B" w:rsidP="0070415B">
    <w:pPr>
      <w:pStyle w:val="Footer"/>
      <w:jc w:val="center"/>
    </w:pPr>
    <w:r>
      <w:rPr>
        <w:noProof/>
      </w:rPr>
      <w:drawing>
        <wp:inline distT="0" distB="0" distL="0" distR="0" wp14:anchorId="2EB2EC5B" wp14:editId="212239F3">
          <wp:extent cx="1048360" cy="23588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odDog_Logo_2018_06_08.png"/>
                  <pic:cNvPicPr/>
                </pic:nvPicPr>
                <pic:blipFill>
                  <a:blip r:embed="rId1">
                    <a:extLst>
                      <a:ext uri="{28A0092B-C50C-407E-A947-70E740481C1C}">
                        <a14:useLocalDpi xmlns:a14="http://schemas.microsoft.com/office/drawing/2010/main" val="0"/>
                      </a:ext>
                    </a:extLst>
                  </a:blip>
                  <a:stretch>
                    <a:fillRect/>
                  </a:stretch>
                </pic:blipFill>
                <pic:spPr>
                  <a:xfrm>
                    <a:off x="0" y="0"/>
                    <a:ext cx="1092896" cy="24590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1F37" w14:textId="77777777" w:rsidR="0070415B" w:rsidRDefault="00704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2CE4" w14:textId="77777777" w:rsidR="00C22744" w:rsidRDefault="00C22744" w:rsidP="0070415B">
      <w:pPr>
        <w:spacing w:line="240" w:lineRule="auto"/>
      </w:pPr>
      <w:r>
        <w:separator/>
      </w:r>
    </w:p>
  </w:footnote>
  <w:footnote w:type="continuationSeparator" w:id="0">
    <w:p w14:paraId="0E9F72EE" w14:textId="77777777" w:rsidR="00C22744" w:rsidRDefault="00C22744" w:rsidP="007041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1EB2" w14:textId="41074839" w:rsidR="0070415B" w:rsidRDefault="00C22744">
    <w:pPr>
      <w:pStyle w:val="Header"/>
    </w:pPr>
    <w:r>
      <w:rPr>
        <w:noProof/>
      </w:rPr>
      <w:pict w14:anchorId="4F6A9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1044434" o:spid="_x0000_s1027" type="#_x0000_t75" alt="/Users/christineliu/Downloads/G_png.png" style="position:absolute;margin-left:0;margin-top:0;width:245.25pt;height:261.25pt;z-index:-251653120;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FE03" w14:textId="6549B985" w:rsidR="0070415B" w:rsidRDefault="00C22744">
    <w:pPr>
      <w:pStyle w:val="Header"/>
    </w:pPr>
    <w:r>
      <w:rPr>
        <w:noProof/>
      </w:rPr>
      <w:pict w14:anchorId="585F1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1044435" o:spid="_x0000_s1026" type="#_x0000_t75" alt="/Users/christineliu/Downloads/G_png.png" style="position:absolute;margin-left:0;margin-top:0;width:245.25pt;height:261.25pt;z-index:-251650048;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D781" w14:textId="727834C2" w:rsidR="0070415B" w:rsidRDefault="00C22744">
    <w:pPr>
      <w:pStyle w:val="Header"/>
    </w:pPr>
    <w:r>
      <w:rPr>
        <w:noProof/>
      </w:rPr>
      <w:pict w14:anchorId="088CF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1044433" o:spid="_x0000_s1025" type="#_x0000_t75" alt="/Users/christineliu/Downloads/G_png.png" style="position:absolute;margin-left:0;margin-top:0;width:245.25pt;height:261.25pt;z-index:-251656192;mso-wrap-edited:f;mso-width-percent:0;mso-height-percent:0;mso-position-horizontal:center;mso-position-horizontal-relative:margin;mso-position-vertical:center;mso-position-vertical-relative:margin;mso-width-percent:0;mso-height-percent:0" o:allowincell="f">
          <v:imagedata r:id="rId1" o:title="G_p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31B1E"/>
    <w:multiLevelType w:val="multilevel"/>
    <w:tmpl w:val="FD86B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2D1D1A"/>
    <w:multiLevelType w:val="multilevel"/>
    <w:tmpl w:val="4A2622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6CB5958"/>
    <w:multiLevelType w:val="multilevel"/>
    <w:tmpl w:val="A800A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635D5D"/>
    <w:multiLevelType w:val="multilevel"/>
    <w:tmpl w:val="EB723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6573DA8"/>
    <w:multiLevelType w:val="multilevel"/>
    <w:tmpl w:val="0D3C0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4492544">
    <w:abstractNumId w:val="2"/>
  </w:num>
  <w:num w:numId="2" w16cid:durableId="731581359">
    <w:abstractNumId w:val="3"/>
  </w:num>
  <w:num w:numId="3" w16cid:durableId="2139715859">
    <w:abstractNumId w:val="4"/>
  </w:num>
  <w:num w:numId="4" w16cid:durableId="1754012096">
    <w:abstractNumId w:val="1"/>
  </w:num>
  <w:num w:numId="5" w16cid:durableId="1260597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268"/>
    <w:rsid w:val="00074502"/>
    <w:rsid w:val="000E3E36"/>
    <w:rsid w:val="002E3044"/>
    <w:rsid w:val="00490E76"/>
    <w:rsid w:val="0070415B"/>
    <w:rsid w:val="00A62268"/>
    <w:rsid w:val="00C22744"/>
    <w:rsid w:val="00DA3F40"/>
    <w:rsid w:val="00DA7056"/>
    <w:rsid w:val="00DD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300C0"/>
  <w15:docId w15:val="{966DA941-BE48-A94E-AE66-6090EA29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3E3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3E3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E3E36"/>
    <w:rPr>
      <w:b/>
      <w:bCs/>
    </w:rPr>
  </w:style>
  <w:style w:type="character" w:customStyle="1" w:styleId="CommentSubjectChar">
    <w:name w:val="Comment Subject Char"/>
    <w:basedOn w:val="CommentTextChar"/>
    <w:link w:val="CommentSubject"/>
    <w:uiPriority w:val="99"/>
    <w:semiHidden/>
    <w:rsid w:val="000E3E36"/>
    <w:rPr>
      <w:b/>
      <w:bCs/>
      <w:sz w:val="20"/>
      <w:szCs w:val="20"/>
    </w:rPr>
  </w:style>
  <w:style w:type="paragraph" w:styleId="Header">
    <w:name w:val="header"/>
    <w:basedOn w:val="Normal"/>
    <w:link w:val="HeaderChar"/>
    <w:uiPriority w:val="99"/>
    <w:unhideWhenUsed/>
    <w:rsid w:val="0070415B"/>
    <w:pPr>
      <w:tabs>
        <w:tab w:val="center" w:pos="4680"/>
        <w:tab w:val="right" w:pos="9360"/>
      </w:tabs>
      <w:spacing w:line="240" w:lineRule="auto"/>
    </w:pPr>
  </w:style>
  <w:style w:type="character" w:customStyle="1" w:styleId="HeaderChar">
    <w:name w:val="Header Char"/>
    <w:basedOn w:val="DefaultParagraphFont"/>
    <w:link w:val="Header"/>
    <w:uiPriority w:val="99"/>
    <w:rsid w:val="0070415B"/>
  </w:style>
  <w:style w:type="paragraph" w:styleId="Footer">
    <w:name w:val="footer"/>
    <w:basedOn w:val="Normal"/>
    <w:link w:val="FooterChar"/>
    <w:uiPriority w:val="99"/>
    <w:unhideWhenUsed/>
    <w:rsid w:val="0070415B"/>
    <w:pPr>
      <w:tabs>
        <w:tab w:val="center" w:pos="4680"/>
        <w:tab w:val="right" w:pos="9360"/>
      </w:tabs>
      <w:spacing w:line="240" w:lineRule="auto"/>
    </w:pPr>
  </w:style>
  <w:style w:type="character" w:customStyle="1" w:styleId="FooterChar">
    <w:name w:val="Footer Char"/>
    <w:basedOn w:val="DefaultParagraphFont"/>
    <w:link w:val="Footer"/>
    <w:uiPriority w:val="99"/>
    <w:rsid w:val="0070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Carter J. Barnett</cp:lastModifiedBy>
  <cp:revision>3</cp:revision>
  <dcterms:created xsi:type="dcterms:W3CDTF">2023-02-16T18:08:00Z</dcterms:created>
  <dcterms:modified xsi:type="dcterms:W3CDTF">2023-03-16T15:28:00Z</dcterms:modified>
</cp:coreProperties>
</file>